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425"/>
        <w:gridCol w:w="727"/>
        <w:gridCol w:w="3460"/>
        <w:gridCol w:w="440"/>
        <w:gridCol w:w="1180"/>
        <w:gridCol w:w="1848"/>
        <w:gridCol w:w="1720"/>
        <w:gridCol w:w="548"/>
      </w:tblGrid>
      <w:tr w:rsidR="00D975A3" w:rsidRPr="00D975A3" w:rsidTr="00D975A3">
        <w:trPr>
          <w:trHeight w:val="465"/>
        </w:trPr>
        <w:tc>
          <w:tcPr>
            <w:tcW w:w="6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cs-CZ"/>
              </w:rPr>
            </w:pPr>
            <w:bookmarkStart w:id="0" w:name="_GoBack"/>
            <w:bookmarkEnd w:id="0"/>
            <w:r w:rsidRPr="00D975A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cs-CZ"/>
              </w:rPr>
              <w:t>NÁVRH ROZPOČTU na rok 2016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975A3" w:rsidRPr="00D975A3" w:rsidTr="00D975A3">
        <w:trPr>
          <w:trHeight w:val="300"/>
        </w:trPr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975A3" w:rsidRPr="00D975A3" w:rsidTr="00D975A3">
        <w:trPr>
          <w:trHeight w:val="315"/>
        </w:trPr>
        <w:tc>
          <w:tcPr>
            <w:tcW w:w="4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Sdružení obcí Čistá Jihlava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975A3" w:rsidRPr="00D975A3" w:rsidTr="00D975A3">
        <w:trPr>
          <w:trHeight w:val="315"/>
        </w:trPr>
        <w:tc>
          <w:tcPr>
            <w:tcW w:w="4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Vídeňská 699, 691 23 Pohořelice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975A3" w:rsidRPr="00D975A3" w:rsidTr="00D975A3">
        <w:trPr>
          <w:trHeight w:val="300"/>
        </w:trPr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975A3" w:rsidRPr="00D975A3" w:rsidTr="00D975A3">
        <w:trPr>
          <w:trHeight w:val="300"/>
        </w:trPr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975A3" w:rsidRPr="00D975A3" w:rsidTr="00D975A3">
        <w:trPr>
          <w:trHeight w:val="300"/>
        </w:trPr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975A3" w:rsidRPr="00D975A3" w:rsidTr="00D975A3">
        <w:trPr>
          <w:trHeight w:val="330"/>
        </w:trPr>
        <w:tc>
          <w:tcPr>
            <w:tcW w:w="80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Rozpočet DSO Čistá Jihlava na rok 2016 - PŘÍJMY - návrh 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 xml:space="preserve"> projednání </w:t>
            </w:r>
            <w:r w:rsidRPr="00D975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 xml:space="preserve"> </w:t>
            </w:r>
          </w:p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975A3" w:rsidRPr="00D975A3" w:rsidTr="00D975A3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ř.</w:t>
            </w:r>
          </w:p>
        </w:tc>
        <w:tc>
          <w:tcPr>
            <w:tcW w:w="4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legenda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org.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příjmy 2015 - návrh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pozn.</w:t>
            </w:r>
          </w:p>
        </w:tc>
      </w:tr>
      <w:tr w:rsidR="00D975A3" w:rsidRPr="00D975A3" w:rsidTr="00D975A3">
        <w:trPr>
          <w:trHeight w:val="30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4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Neinv.přijaté dotace od obcí - členské příspěvky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4121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dle obcí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377 000,00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975A3" w:rsidRPr="00D975A3" w:rsidTr="00D975A3">
        <w:trPr>
          <w:trHeight w:val="26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4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Příjmy z úroků v bance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2141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975A3" w:rsidRPr="00D975A3" w:rsidTr="00D975A3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CELKEM rozpočtové příjmy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377 500,00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975A3" w:rsidRPr="00D975A3" w:rsidTr="00D975A3">
        <w:trPr>
          <w:trHeight w:val="28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975A3" w:rsidRPr="00D975A3" w:rsidTr="00D975A3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Financování - příjmy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975A3" w:rsidRPr="00D975A3" w:rsidTr="00D975A3">
        <w:trPr>
          <w:trHeight w:val="29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4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Převody z rozpoč.účtů-přebytek hospodaření 2015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77 400,00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975A3" w:rsidRPr="00D975A3" w:rsidTr="00D975A3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CELKEM - financování příjmy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77 400,00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975A3" w:rsidRPr="00D975A3" w:rsidTr="00D975A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975A3" w:rsidRPr="00D975A3" w:rsidTr="00D975A3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Příjmy CELKEM včetně financování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454 900,00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901F74" w:rsidRDefault="00901F74"/>
    <w:tbl>
      <w:tblPr>
        <w:tblW w:w="7953" w:type="dxa"/>
        <w:tblInd w:w="567" w:type="dxa"/>
        <w:tblCellMar>
          <w:left w:w="70" w:type="dxa"/>
          <w:right w:w="70" w:type="dxa"/>
        </w:tblCellMar>
        <w:tblLook w:val="04A0"/>
      </w:tblPr>
      <w:tblGrid>
        <w:gridCol w:w="779"/>
        <w:gridCol w:w="2780"/>
        <w:gridCol w:w="709"/>
        <w:gridCol w:w="2890"/>
        <w:gridCol w:w="795"/>
      </w:tblGrid>
      <w:tr w:rsidR="00D975A3" w:rsidRPr="00D975A3" w:rsidTr="00D975A3">
        <w:trPr>
          <w:trHeight w:val="330"/>
        </w:trPr>
        <w:tc>
          <w:tcPr>
            <w:tcW w:w="795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TRANSFERY - členské obce DSO Čistá Jihlava v roce 2016  </w:t>
            </w:r>
          </w:p>
        </w:tc>
      </w:tr>
      <w:tr w:rsidR="00D975A3" w:rsidRPr="00D975A3" w:rsidTr="00B64A3D">
        <w:trPr>
          <w:trHeight w:val="49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řádek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obec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členský příspěvek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pozn.</w:t>
            </w:r>
          </w:p>
        </w:tc>
      </w:tr>
      <w:tr w:rsidR="00D975A3" w:rsidRPr="00D975A3" w:rsidTr="00B64A3D">
        <w:trPr>
          <w:trHeight w:val="31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B64A3D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4A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Malešovice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B64A3D" w:rsidP="00B64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D975A3"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20 200,00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975A3" w:rsidRPr="00D975A3" w:rsidTr="00B64A3D">
        <w:trPr>
          <w:trHeight w:val="31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B64A3D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4A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Pohořelice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238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B64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166 500,00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975A3" w:rsidRPr="00D975A3" w:rsidTr="00B64A3D">
        <w:trPr>
          <w:trHeight w:val="31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B64A3D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4A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Pasohlávky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237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B64A3D" w:rsidP="00B64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D975A3"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975A3" w:rsidRPr="00D975A3" w:rsidTr="00B64A3D">
        <w:trPr>
          <w:trHeight w:val="31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B64A3D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4A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Cvrčovice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230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B64A3D" w:rsidP="00B64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D975A3"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21 900,00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975A3" w:rsidRPr="00D975A3" w:rsidTr="00B64A3D">
        <w:trPr>
          <w:trHeight w:val="31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B64A3D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4A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Ivaň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234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B64A3D" w:rsidP="00B64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D975A3"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25 200,00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975A3" w:rsidRPr="00D975A3" w:rsidTr="00B64A3D">
        <w:trPr>
          <w:trHeight w:val="31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B64A3D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4A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Přibice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239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B64A3D" w:rsidP="00B64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D975A3"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36 800,00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975A3" w:rsidRPr="00D975A3" w:rsidTr="00B64A3D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B64A3D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4A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Odrovice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B64A3D" w:rsidP="00B64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</w:t>
            </w:r>
            <w:r w:rsidR="00D975A3"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975A3" w:rsidRPr="00D975A3" w:rsidTr="00B64A3D">
        <w:trPr>
          <w:trHeight w:val="31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B64A3D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4A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Loděnice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232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B64A3D" w:rsidP="00B64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D975A3"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17 700,00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975A3" w:rsidRPr="00D975A3" w:rsidTr="00B64A3D">
        <w:trPr>
          <w:trHeight w:val="31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B64A3D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4A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Šumice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244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B64A3D" w:rsidP="00B64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</w:t>
            </w:r>
            <w:r w:rsidR="00D975A3"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8 300,00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975A3" w:rsidRPr="00D975A3" w:rsidTr="00B64A3D">
        <w:trPr>
          <w:trHeight w:val="30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B64A3D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4A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Vlasatice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247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B64A3D" w:rsidP="00B64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D975A3"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975A3" w:rsidRPr="00D975A3" w:rsidTr="00B64A3D">
        <w:trPr>
          <w:trHeight w:val="31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B64A3D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64A3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Branišovice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226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B64A3D" w:rsidP="00B64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D975A3"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20 900,00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975A3" w:rsidRPr="00D975A3" w:rsidTr="00B64A3D">
        <w:trPr>
          <w:trHeight w:val="492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377 000,00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D975A3" w:rsidRDefault="00D975A3"/>
    <w:p w:rsidR="00D975A3" w:rsidRDefault="00D975A3"/>
    <w:p w:rsidR="00D975A3" w:rsidRDefault="00D975A3"/>
    <w:p w:rsidR="00D975A3" w:rsidRDefault="00D975A3"/>
    <w:p w:rsidR="00D975A3" w:rsidRDefault="00D975A3"/>
    <w:tbl>
      <w:tblPr>
        <w:tblpPr w:leftFromText="141" w:rightFromText="141" w:horzAnchor="margin" w:tblpY="427"/>
        <w:tblW w:w="9712" w:type="dxa"/>
        <w:tblCellMar>
          <w:left w:w="70" w:type="dxa"/>
          <w:right w:w="70" w:type="dxa"/>
        </w:tblCellMar>
        <w:tblLook w:val="04A0"/>
      </w:tblPr>
      <w:tblGrid>
        <w:gridCol w:w="709"/>
        <w:gridCol w:w="3586"/>
        <w:gridCol w:w="418"/>
        <w:gridCol w:w="957"/>
        <w:gridCol w:w="567"/>
        <w:gridCol w:w="1630"/>
        <w:gridCol w:w="1845"/>
      </w:tblGrid>
      <w:tr w:rsidR="00D975A3" w:rsidRPr="00D975A3" w:rsidTr="00675000">
        <w:trPr>
          <w:trHeight w:val="330"/>
        </w:trPr>
        <w:tc>
          <w:tcPr>
            <w:tcW w:w="786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Rozpočet DSO Čistá Jihlava na rok 2016 - VÝDAJE - návrh 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D975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projednání</w:t>
            </w:r>
          </w:p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975A3" w:rsidRPr="00D975A3" w:rsidTr="0067500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ř.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legenda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UZ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org.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výdaje 2016 - návrh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pozn.</w:t>
            </w:r>
          </w:p>
        </w:tc>
      </w:tr>
      <w:tr w:rsidR="00D975A3" w:rsidRPr="00D975A3" w:rsidTr="0067500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Platy zaměstnanců v prac.poměru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130 000,00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975A3" w:rsidRPr="00D975A3" w:rsidTr="0067500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Ostatní osobní výdaje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13 000,00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975A3" w:rsidRPr="00D975A3" w:rsidTr="0067500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Pov.pojistné na sociální zabezpečení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33 000,00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975A3" w:rsidRPr="00D975A3" w:rsidTr="0067500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Pov.pojistné na zdravotní pojištění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14 000,00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975A3" w:rsidRPr="00D975A3" w:rsidTr="0067500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Ostatní povinné pojistné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Kooperativa</w:t>
            </w:r>
          </w:p>
        </w:tc>
      </w:tr>
      <w:tr w:rsidR="00D975A3" w:rsidRPr="00D975A3" w:rsidTr="0067500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Knihy, učební pomůcky, tisk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975A3" w:rsidRPr="00D975A3" w:rsidTr="00675000">
        <w:trPr>
          <w:trHeight w:val="4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Nákup materiálu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tonery, kanc.potř., …</w:t>
            </w:r>
          </w:p>
        </w:tc>
      </w:tr>
      <w:tr w:rsidR="00D975A3" w:rsidRPr="00D975A3" w:rsidTr="0067500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Služby pošt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975A3" w:rsidRPr="00D975A3" w:rsidTr="0067500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Služby telekomunikací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975A3" w:rsidRPr="00D975A3" w:rsidTr="00675000">
        <w:trPr>
          <w:trHeight w:val="2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Služby peněžních ústavů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on-line bankovnictví, poplatky</w:t>
            </w:r>
          </w:p>
        </w:tc>
      </w:tr>
      <w:tr w:rsidR="00D975A3" w:rsidRPr="00D975A3" w:rsidTr="0067500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Služby školení a vzdělávání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975A3" w:rsidRPr="00D975A3" w:rsidTr="00675000">
        <w:trPr>
          <w:trHeight w:val="4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Nákup služeb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61 000,00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antivir, semináře, roční popl.,….</w:t>
            </w:r>
          </w:p>
        </w:tc>
      </w:tr>
      <w:tr w:rsidR="00D975A3" w:rsidRPr="00D975A3" w:rsidTr="00675000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Cestovné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5173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975A3" w:rsidRPr="00D975A3" w:rsidTr="00675000">
        <w:trPr>
          <w:trHeight w:val="3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Pohoštění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na seminářích,</w:t>
            </w:r>
            <w:r w:rsidR="00061A7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D975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zasedáních</w:t>
            </w:r>
          </w:p>
        </w:tc>
      </w:tr>
      <w:tr w:rsidR="00D975A3" w:rsidRPr="00D975A3" w:rsidTr="00675000">
        <w:trPr>
          <w:trHeight w:val="4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Neinvestiční transfery obč.</w:t>
            </w:r>
            <w:r w:rsidR="005059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sdr.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50 700,00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čl.příspěvek MAS Podbrněnsko</w:t>
            </w:r>
          </w:p>
        </w:tc>
      </w:tr>
      <w:tr w:rsidR="00D975A3" w:rsidRPr="00D975A3" w:rsidTr="00675000">
        <w:trPr>
          <w:trHeight w:val="2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Platby daní a poplatků st.</w:t>
            </w:r>
            <w:r w:rsidR="0050595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rozpočtu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srážková daň z úroku</w:t>
            </w:r>
          </w:p>
        </w:tc>
      </w:tr>
      <w:tr w:rsidR="00D975A3" w:rsidRPr="00D975A3" w:rsidTr="00675000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CELKEM rozpočtové výdaje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339 400,00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034E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D975A3" w:rsidRDefault="00D975A3"/>
    <w:p w:rsidR="00D975A3" w:rsidRDefault="00D975A3"/>
    <w:tbl>
      <w:tblPr>
        <w:tblW w:w="9571" w:type="dxa"/>
        <w:tblCellMar>
          <w:left w:w="70" w:type="dxa"/>
          <w:right w:w="70" w:type="dxa"/>
        </w:tblCellMar>
        <w:tblLook w:val="04A0"/>
      </w:tblPr>
      <w:tblGrid>
        <w:gridCol w:w="568"/>
        <w:gridCol w:w="3755"/>
        <w:gridCol w:w="425"/>
        <w:gridCol w:w="992"/>
        <w:gridCol w:w="709"/>
        <w:gridCol w:w="2142"/>
        <w:gridCol w:w="980"/>
      </w:tblGrid>
      <w:tr w:rsidR="00D975A3" w:rsidRPr="00D975A3" w:rsidTr="00034EE3">
        <w:trPr>
          <w:trHeight w:val="330"/>
        </w:trPr>
        <w:tc>
          <w:tcPr>
            <w:tcW w:w="859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Rozpočet CSS při DSO ČJ na leden-duben 2016 - VÝDAJE - návrh 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D975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projednání</w:t>
            </w:r>
          </w:p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D975A3" w:rsidRPr="00D975A3" w:rsidTr="00BA4B7C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ř.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legenda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UZ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org.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výdaje 1-4/2016 CSS - návrh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pozn.</w:t>
            </w:r>
          </w:p>
        </w:tc>
      </w:tr>
      <w:tr w:rsidR="00D975A3" w:rsidRPr="00D975A3" w:rsidTr="00BA4B7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Platy zaměstnanců v prac.poměru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75 000,00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975A3" w:rsidRPr="00D975A3" w:rsidTr="00BA4B7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Pov.pojistné na sociální zabezpečení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27 000,00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975A3" w:rsidRPr="00D975A3" w:rsidTr="00BA4B7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Pov.pojistné na zdravotní pojištění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12 000,00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975A3" w:rsidRPr="00D975A3" w:rsidTr="00BA4B7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Služby telekomunikací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D975A3" w:rsidRPr="00D975A3" w:rsidTr="00BA4B7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Cestovné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975A3" w:rsidRPr="00D975A3" w:rsidTr="00BA4B7C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CELKEM rozpočtové výdaje</w:t>
            </w:r>
            <w:r w:rsidR="005059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CSS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5A3" w:rsidRPr="00D975A3" w:rsidRDefault="00D975A3" w:rsidP="00D975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975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115 500,00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5A3" w:rsidRPr="00D975A3" w:rsidRDefault="00D975A3" w:rsidP="00D9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D975A3" w:rsidRDefault="00D975A3"/>
    <w:p w:rsidR="0050595B" w:rsidRDefault="0050595B"/>
    <w:p w:rsidR="0050595B" w:rsidRPr="00675000" w:rsidRDefault="0050595B" w:rsidP="0050595B">
      <w:pPr>
        <w:pStyle w:val="Bezmezer"/>
        <w:rPr>
          <w:sz w:val="20"/>
          <w:szCs w:val="20"/>
        </w:rPr>
      </w:pPr>
      <w:r w:rsidRPr="00675000">
        <w:rPr>
          <w:sz w:val="20"/>
          <w:szCs w:val="20"/>
        </w:rPr>
        <w:t>Vypracovala: Valášková Renata</w:t>
      </w:r>
    </w:p>
    <w:p w:rsidR="0050595B" w:rsidRPr="00675000" w:rsidRDefault="0050595B" w:rsidP="0050595B">
      <w:pPr>
        <w:pStyle w:val="Bezmezer"/>
        <w:rPr>
          <w:sz w:val="20"/>
          <w:szCs w:val="20"/>
        </w:rPr>
      </w:pPr>
      <w:r w:rsidRPr="00675000">
        <w:rPr>
          <w:sz w:val="20"/>
          <w:szCs w:val="20"/>
        </w:rPr>
        <w:t>Pohořelice 22.2.2016</w:t>
      </w:r>
    </w:p>
    <w:p w:rsidR="0067467D" w:rsidRDefault="0067467D" w:rsidP="0050595B">
      <w:pPr>
        <w:pStyle w:val="Bezmezer"/>
      </w:pPr>
    </w:p>
    <w:p w:rsidR="0050595B" w:rsidRDefault="0050595B" w:rsidP="0050595B">
      <w:pPr>
        <w:pStyle w:val="Bezmezer"/>
      </w:pPr>
      <w:r>
        <w:t>Vladimír Becha</w:t>
      </w:r>
    </w:p>
    <w:p w:rsidR="0050595B" w:rsidRDefault="0050595B" w:rsidP="0050595B">
      <w:pPr>
        <w:pStyle w:val="Bezmezer"/>
      </w:pPr>
      <w:r>
        <w:t>předseda sdružení</w:t>
      </w:r>
    </w:p>
    <w:sectPr w:rsidR="0050595B" w:rsidSect="0067467D">
      <w:pgSz w:w="11906" w:h="16838"/>
      <w:pgMar w:top="1417" w:right="141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D975A3"/>
    <w:rsid w:val="00034EE3"/>
    <w:rsid w:val="00061A78"/>
    <w:rsid w:val="0050595B"/>
    <w:rsid w:val="0067467D"/>
    <w:rsid w:val="00675000"/>
    <w:rsid w:val="006D6094"/>
    <w:rsid w:val="00901F74"/>
    <w:rsid w:val="00B64A3D"/>
    <w:rsid w:val="00BA4B7C"/>
    <w:rsid w:val="00D900FF"/>
    <w:rsid w:val="00D9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00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59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59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9127-5F1A-4047-8E28-CAA01DC0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</dc:creator>
  <cp:lastModifiedBy>Stanice</cp:lastModifiedBy>
  <cp:revision>2</cp:revision>
  <dcterms:created xsi:type="dcterms:W3CDTF">2022-12-12T12:52:00Z</dcterms:created>
  <dcterms:modified xsi:type="dcterms:W3CDTF">2022-12-12T12:52:00Z</dcterms:modified>
</cp:coreProperties>
</file>